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4AE31" w14:textId="77777777" w:rsidR="00F8644B" w:rsidRPr="00694A4C" w:rsidRDefault="00F8644B" w:rsidP="00F8644B">
      <w:pPr>
        <w:widowControl/>
        <w:ind w:firstLineChars="200" w:firstLine="480"/>
        <w:rPr>
          <w:rFonts w:ascii="仿宋_GB2312" w:eastAsia="仿宋_GB2312" w:hAnsi="宋体" w:cs="宋体"/>
          <w:kern w:val="0"/>
          <w:sz w:val="24"/>
        </w:rPr>
      </w:pPr>
      <w:r w:rsidRPr="00694A4C">
        <w:rPr>
          <w:rFonts w:ascii="仿宋_GB2312" w:eastAsia="仿宋_GB2312" w:hAnsi="宋体" w:cs="宋体" w:hint="eastAsia"/>
          <w:kern w:val="0"/>
          <w:sz w:val="24"/>
        </w:rPr>
        <w:t>为解决厦门市第五医院现有网络安全设备中部分设备</w:t>
      </w:r>
      <w:r w:rsidRPr="00263134">
        <w:rPr>
          <w:rFonts w:ascii="仿宋_GB2312" w:eastAsia="仿宋_GB2312" w:hAnsi="宋体" w:cs="宋体" w:hint="eastAsia"/>
          <w:kern w:val="0"/>
          <w:sz w:val="24"/>
        </w:rPr>
        <w:t>使用年限长、设备老化及性能不足等问题</w:t>
      </w:r>
      <w:r w:rsidRPr="00694A4C">
        <w:rPr>
          <w:rFonts w:ascii="仿宋_GB2312" w:eastAsia="仿宋_GB2312" w:hAnsi="宋体" w:cs="宋体" w:hint="eastAsia"/>
          <w:kern w:val="0"/>
          <w:sz w:val="24"/>
        </w:rPr>
        <w:t>，提升网络安全防护能力，拟采购一批安全设备及配套服务，现面向社会公开征集项目建设方案：</w:t>
      </w:r>
    </w:p>
    <w:p w14:paraId="42FB617F" w14:textId="77777777" w:rsidR="00F8644B" w:rsidRPr="00694A4C" w:rsidRDefault="00F8644B" w:rsidP="00F8644B">
      <w:pPr>
        <w:widowControl/>
        <w:ind w:firstLineChars="200" w:firstLine="480"/>
        <w:rPr>
          <w:rFonts w:ascii="仿宋_GB2312" w:eastAsia="仿宋_GB2312"/>
          <w:sz w:val="24"/>
        </w:rPr>
      </w:pPr>
      <w:r w:rsidRPr="00694A4C">
        <w:rPr>
          <w:rFonts w:ascii="仿宋_GB2312" w:eastAsia="仿宋_GB2312" w:hint="eastAsia"/>
          <w:sz w:val="24"/>
        </w:rPr>
        <w:t>一、采购内容</w:t>
      </w:r>
    </w:p>
    <w:tbl>
      <w:tblPr>
        <w:tblW w:w="4187" w:type="pct"/>
        <w:tblLayout w:type="fixed"/>
        <w:tblLook w:val="04A0" w:firstRow="1" w:lastRow="0" w:firstColumn="1" w:lastColumn="0" w:noHBand="0" w:noVBand="1"/>
      </w:tblPr>
      <w:tblGrid>
        <w:gridCol w:w="1065"/>
        <w:gridCol w:w="3946"/>
        <w:gridCol w:w="1063"/>
        <w:gridCol w:w="1062"/>
      </w:tblGrid>
      <w:tr w:rsidR="00F8644B" w:rsidRPr="00694A4C" w14:paraId="64EDE981" w14:textId="77777777" w:rsidTr="003B1AE0">
        <w:trPr>
          <w:trHeight w:val="454"/>
        </w:trPr>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D81ADB" w14:textId="77777777" w:rsidR="00F8644B" w:rsidRPr="00694A4C" w:rsidRDefault="00F8644B" w:rsidP="003B1AE0">
            <w:pPr>
              <w:widowControl/>
              <w:jc w:val="center"/>
              <w:textAlignment w:val="center"/>
              <w:rPr>
                <w:rFonts w:ascii="仿宋_GB2312" w:eastAsia="仿宋_GB2312" w:hAnsi="宋体" w:cs="宋体"/>
                <w:b/>
                <w:bCs/>
                <w:color w:val="000000"/>
                <w:sz w:val="24"/>
              </w:rPr>
            </w:pPr>
            <w:r w:rsidRPr="00694A4C">
              <w:rPr>
                <w:rFonts w:ascii="仿宋_GB2312" w:eastAsia="仿宋_GB2312" w:hAnsi="宋体" w:cs="宋体" w:hint="eastAsia"/>
                <w:b/>
                <w:bCs/>
                <w:color w:val="000000"/>
                <w:kern w:val="0"/>
                <w:sz w:val="24"/>
                <w:lang w:bidi="ar"/>
              </w:rPr>
              <w:t>序号</w:t>
            </w:r>
          </w:p>
        </w:tc>
        <w:tc>
          <w:tcPr>
            <w:tcW w:w="2765" w:type="pct"/>
            <w:tcBorders>
              <w:top w:val="single" w:sz="4" w:space="0" w:color="000000"/>
              <w:left w:val="nil"/>
              <w:bottom w:val="single" w:sz="4" w:space="0" w:color="000000"/>
              <w:right w:val="single" w:sz="4" w:space="0" w:color="000000"/>
            </w:tcBorders>
            <w:shd w:val="clear" w:color="auto" w:fill="FFFFFF"/>
            <w:vAlign w:val="center"/>
          </w:tcPr>
          <w:p w14:paraId="3D8B159B" w14:textId="77777777" w:rsidR="00F8644B" w:rsidRPr="00694A4C" w:rsidRDefault="00F8644B" w:rsidP="003B1AE0">
            <w:pPr>
              <w:widowControl/>
              <w:jc w:val="center"/>
              <w:textAlignment w:val="center"/>
              <w:rPr>
                <w:rFonts w:ascii="仿宋_GB2312" w:eastAsia="仿宋_GB2312" w:hAnsi="宋体" w:cs="宋体"/>
                <w:b/>
                <w:bCs/>
                <w:color w:val="000000"/>
                <w:sz w:val="24"/>
              </w:rPr>
            </w:pPr>
            <w:r w:rsidRPr="00694A4C">
              <w:rPr>
                <w:rFonts w:ascii="仿宋_GB2312" w:eastAsia="仿宋_GB2312" w:hAnsi="宋体" w:cs="宋体" w:hint="eastAsia"/>
                <w:b/>
                <w:bCs/>
                <w:color w:val="000000"/>
                <w:kern w:val="0"/>
                <w:sz w:val="24"/>
                <w:lang w:bidi="ar"/>
              </w:rPr>
              <w:t>名称</w:t>
            </w:r>
          </w:p>
        </w:tc>
        <w:tc>
          <w:tcPr>
            <w:tcW w:w="745" w:type="pct"/>
            <w:tcBorders>
              <w:top w:val="single" w:sz="4" w:space="0" w:color="000000"/>
              <w:left w:val="nil"/>
              <w:bottom w:val="single" w:sz="4" w:space="0" w:color="000000"/>
              <w:right w:val="single" w:sz="4" w:space="0" w:color="000000"/>
            </w:tcBorders>
            <w:shd w:val="clear" w:color="auto" w:fill="FFFFFF"/>
            <w:vAlign w:val="center"/>
          </w:tcPr>
          <w:p w14:paraId="1BC8B12E" w14:textId="77777777" w:rsidR="00F8644B" w:rsidRPr="00694A4C" w:rsidRDefault="00F8644B" w:rsidP="003B1AE0">
            <w:pPr>
              <w:widowControl/>
              <w:jc w:val="center"/>
              <w:textAlignment w:val="center"/>
              <w:rPr>
                <w:rFonts w:ascii="仿宋_GB2312" w:eastAsia="仿宋_GB2312" w:hAnsi="宋体" w:cs="宋体"/>
                <w:b/>
                <w:bCs/>
                <w:color w:val="000000"/>
                <w:sz w:val="24"/>
              </w:rPr>
            </w:pPr>
            <w:r w:rsidRPr="00694A4C">
              <w:rPr>
                <w:rFonts w:ascii="仿宋_GB2312" w:eastAsia="仿宋_GB2312" w:hAnsi="宋体" w:cs="宋体" w:hint="eastAsia"/>
                <w:b/>
                <w:bCs/>
                <w:color w:val="000000"/>
                <w:kern w:val="0"/>
                <w:sz w:val="24"/>
                <w:lang w:bidi="ar"/>
              </w:rPr>
              <w:t>单位</w:t>
            </w:r>
          </w:p>
        </w:tc>
        <w:tc>
          <w:tcPr>
            <w:tcW w:w="745" w:type="pct"/>
            <w:tcBorders>
              <w:top w:val="single" w:sz="4" w:space="0" w:color="000000"/>
              <w:left w:val="nil"/>
              <w:bottom w:val="single" w:sz="4" w:space="0" w:color="000000"/>
              <w:right w:val="single" w:sz="4" w:space="0" w:color="000000"/>
            </w:tcBorders>
            <w:shd w:val="clear" w:color="auto" w:fill="FFFFFF"/>
            <w:vAlign w:val="center"/>
          </w:tcPr>
          <w:p w14:paraId="7D41EB54" w14:textId="77777777" w:rsidR="00F8644B" w:rsidRPr="00694A4C" w:rsidRDefault="00F8644B" w:rsidP="003B1AE0">
            <w:pPr>
              <w:widowControl/>
              <w:jc w:val="center"/>
              <w:textAlignment w:val="center"/>
              <w:rPr>
                <w:rFonts w:ascii="仿宋_GB2312" w:eastAsia="仿宋_GB2312" w:hAnsi="宋体" w:cs="宋体"/>
                <w:b/>
                <w:bCs/>
                <w:color w:val="000000"/>
                <w:sz w:val="24"/>
              </w:rPr>
            </w:pPr>
            <w:r w:rsidRPr="00694A4C">
              <w:rPr>
                <w:rFonts w:ascii="仿宋_GB2312" w:eastAsia="仿宋_GB2312" w:hAnsi="宋体" w:cs="宋体" w:hint="eastAsia"/>
                <w:b/>
                <w:bCs/>
                <w:color w:val="000000"/>
                <w:kern w:val="0"/>
                <w:sz w:val="24"/>
                <w:lang w:bidi="ar"/>
              </w:rPr>
              <w:t>数量</w:t>
            </w:r>
          </w:p>
        </w:tc>
      </w:tr>
      <w:tr w:rsidR="00F8644B" w:rsidRPr="00694A4C" w14:paraId="3011D678" w14:textId="77777777" w:rsidTr="003B1AE0">
        <w:trPr>
          <w:trHeight w:val="454"/>
        </w:trPr>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23DA99" w14:textId="77777777" w:rsidR="00F8644B" w:rsidRPr="00694A4C" w:rsidRDefault="00F8644B" w:rsidP="003B1AE0">
            <w:pPr>
              <w:widowControl/>
              <w:tabs>
                <w:tab w:val="left" w:pos="420"/>
              </w:tabs>
              <w:jc w:val="center"/>
              <w:textAlignment w:val="center"/>
              <w:rPr>
                <w:rFonts w:ascii="仿宋_GB2312" w:eastAsia="仿宋_GB2312" w:hAnsi="宋体" w:cs="宋体"/>
                <w:color w:val="000000"/>
                <w:sz w:val="24"/>
              </w:rPr>
            </w:pPr>
            <w:r w:rsidRPr="00694A4C">
              <w:rPr>
                <w:rFonts w:ascii="仿宋_GB2312" w:eastAsia="仿宋_GB2312" w:hAnsi="宋体" w:cs="宋体" w:hint="eastAsia"/>
                <w:color w:val="000000"/>
                <w:sz w:val="24"/>
              </w:rPr>
              <w:t>1</w:t>
            </w:r>
          </w:p>
        </w:tc>
        <w:tc>
          <w:tcPr>
            <w:tcW w:w="2765" w:type="pct"/>
            <w:tcBorders>
              <w:top w:val="single" w:sz="4" w:space="0" w:color="000000"/>
              <w:left w:val="nil"/>
              <w:bottom w:val="single" w:sz="4" w:space="0" w:color="000000"/>
              <w:right w:val="single" w:sz="4" w:space="0" w:color="000000"/>
            </w:tcBorders>
            <w:shd w:val="clear" w:color="auto" w:fill="FFFFFF"/>
            <w:vAlign w:val="center"/>
          </w:tcPr>
          <w:p w14:paraId="7885E629" w14:textId="77777777" w:rsidR="00F8644B" w:rsidRPr="00694A4C" w:rsidRDefault="00F8644B" w:rsidP="003B1AE0">
            <w:pPr>
              <w:widowControl/>
              <w:jc w:val="left"/>
              <w:textAlignment w:val="center"/>
              <w:rPr>
                <w:rFonts w:ascii="仿宋_GB2312" w:eastAsia="仿宋_GB2312" w:hAnsi="宋体" w:cs="宋体"/>
                <w:color w:val="000000"/>
                <w:sz w:val="24"/>
              </w:rPr>
            </w:pPr>
            <w:proofErr w:type="gramStart"/>
            <w:r w:rsidRPr="00694A4C">
              <w:rPr>
                <w:rFonts w:ascii="仿宋_GB2312" w:eastAsia="仿宋_GB2312" w:hAnsi="宋体" w:cs="宋体" w:hint="eastAsia"/>
                <w:color w:val="000000"/>
                <w:kern w:val="0"/>
                <w:sz w:val="24"/>
                <w:lang w:bidi="ar"/>
              </w:rPr>
              <w:t>网闸</w:t>
            </w:r>
            <w:proofErr w:type="gramEnd"/>
          </w:p>
        </w:tc>
        <w:tc>
          <w:tcPr>
            <w:tcW w:w="745" w:type="pct"/>
            <w:tcBorders>
              <w:top w:val="single" w:sz="4" w:space="0" w:color="000000"/>
              <w:left w:val="nil"/>
              <w:bottom w:val="single" w:sz="4" w:space="0" w:color="000000"/>
              <w:right w:val="single" w:sz="4" w:space="0" w:color="000000"/>
            </w:tcBorders>
            <w:shd w:val="clear" w:color="auto" w:fill="FFFFFF"/>
            <w:vAlign w:val="center"/>
          </w:tcPr>
          <w:p w14:paraId="43DBB725" w14:textId="77777777" w:rsidR="00F8644B" w:rsidRPr="00694A4C" w:rsidRDefault="00F8644B" w:rsidP="003B1AE0">
            <w:pPr>
              <w:widowControl/>
              <w:jc w:val="center"/>
              <w:textAlignment w:val="center"/>
              <w:rPr>
                <w:rFonts w:ascii="仿宋_GB2312" w:eastAsia="仿宋_GB2312" w:hAnsi="宋体" w:cs="宋体"/>
                <w:color w:val="000000"/>
                <w:sz w:val="24"/>
              </w:rPr>
            </w:pPr>
            <w:r w:rsidRPr="00694A4C">
              <w:rPr>
                <w:rFonts w:ascii="仿宋_GB2312" w:eastAsia="仿宋_GB2312" w:hAnsi="宋体" w:cs="宋体" w:hint="eastAsia"/>
                <w:color w:val="000000"/>
                <w:kern w:val="0"/>
                <w:sz w:val="24"/>
                <w:lang w:bidi="ar"/>
              </w:rPr>
              <w:t>台</w:t>
            </w:r>
          </w:p>
        </w:tc>
        <w:tc>
          <w:tcPr>
            <w:tcW w:w="745" w:type="pct"/>
            <w:tcBorders>
              <w:top w:val="single" w:sz="4" w:space="0" w:color="000000"/>
              <w:left w:val="nil"/>
              <w:bottom w:val="single" w:sz="4" w:space="0" w:color="000000"/>
              <w:right w:val="single" w:sz="4" w:space="0" w:color="000000"/>
            </w:tcBorders>
            <w:shd w:val="clear" w:color="auto" w:fill="FFFFFF"/>
            <w:vAlign w:val="center"/>
          </w:tcPr>
          <w:p w14:paraId="5F0DD0D8" w14:textId="77777777" w:rsidR="00F8644B" w:rsidRPr="00694A4C" w:rsidRDefault="00F8644B" w:rsidP="003B1AE0">
            <w:pPr>
              <w:widowControl/>
              <w:jc w:val="center"/>
              <w:textAlignment w:val="center"/>
              <w:rPr>
                <w:rFonts w:ascii="仿宋_GB2312" w:eastAsia="仿宋_GB2312" w:hAnsi="宋体" w:cs="宋体"/>
                <w:color w:val="000000"/>
                <w:sz w:val="24"/>
              </w:rPr>
            </w:pPr>
            <w:r w:rsidRPr="00694A4C">
              <w:rPr>
                <w:rFonts w:ascii="仿宋_GB2312" w:eastAsia="仿宋_GB2312" w:hAnsi="宋体" w:cs="宋体" w:hint="eastAsia"/>
                <w:color w:val="000000"/>
                <w:kern w:val="0"/>
                <w:sz w:val="24"/>
                <w:lang w:bidi="ar"/>
              </w:rPr>
              <w:t>1</w:t>
            </w:r>
          </w:p>
        </w:tc>
      </w:tr>
      <w:tr w:rsidR="00F8644B" w:rsidRPr="00694A4C" w14:paraId="151DCF76" w14:textId="77777777" w:rsidTr="003B1AE0">
        <w:trPr>
          <w:trHeight w:val="454"/>
        </w:trPr>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5D97EE" w14:textId="77777777" w:rsidR="00F8644B" w:rsidRPr="00694A4C" w:rsidRDefault="00F8644B" w:rsidP="003B1AE0">
            <w:pPr>
              <w:widowControl/>
              <w:tabs>
                <w:tab w:val="left" w:pos="420"/>
              </w:tabs>
              <w:jc w:val="center"/>
              <w:textAlignment w:val="center"/>
              <w:rPr>
                <w:rFonts w:ascii="仿宋_GB2312" w:eastAsia="仿宋_GB2312" w:hAnsi="宋体" w:cs="宋体"/>
                <w:color w:val="000000"/>
                <w:sz w:val="24"/>
              </w:rPr>
            </w:pPr>
            <w:r w:rsidRPr="00694A4C">
              <w:rPr>
                <w:rFonts w:ascii="仿宋_GB2312" w:eastAsia="仿宋_GB2312" w:hAnsi="宋体" w:cs="宋体" w:hint="eastAsia"/>
                <w:color w:val="000000"/>
                <w:sz w:val="24"/>
              </w:rPr>
              <w:t>2</w:t>
            </w:r>
          </w:p>
        </w:tc>
        <w:tc>
          <w:tcPr>
            <w:tcW w:w="2765" w:type="pct"/>
            <w:tcBorders>
              <w:top w:val="single" w:sz="4" w:space="0" w:color="000000"/>
              <w:left w:val="nil"/>
              <w:bottom w:val="single" w:sz="4" w:space="0" w:color="000000"/>
              <w:right w:val="single" w:sz="4" w:space="0" w:color="000000"/>
            </w:tcBorders>
            <w:vAlign w:val="center"/>
          </w:tcPr>
          <w:p w14:paraId="1C9A533D" w14:textId="77777777" w:rsidR="00F8644B" w:rsidRPr="00694A4C" w:rsidRDefault="00F8644B" w:rsidP="003B1AE0">
            <w:pPr>
              <w:widowControl/>
              <w:jc w:val="left"/>
              <w:textAlignment w:val="center"/>
              <w:rPr>
                <w:rFonts w:ascii="仿宋_GB2312" w:eastAsia="仿宋_GB2312" w:hAnsi="宋体" w:cs="宋体"/>
                <w:sz w:val="24"/>
              </w:rPr>
            </w:pPr>
            <w:r w:rsidRPr="00694A4C">
              <w:rPr>
                <w:rFonts w:ascii="仿宋_GB2312" w:eastAsia="仿宋_GB2312" w:hAnsi="宋体" w:cs="宋体" w:hint="eastAsia"/>
                <w:color w:val="000000"/>
                <w:kern w:val="0"/>
                <w:sz w:val="24"/>
                <w:lang w:bidi="ar"/>
              </w:rPr>
              <w:t>服务器</w:t>
            </w:r>
            <w:r w:rsidRPr="00694A4C">
              <w:rPr>
                <w:rFonts w:ascii="仿宋_GB2312" w:eastAsia="仿宋_GB2312" w:hAnsi="宋体" w:cs="宋体" w:hint="eastAsia"/>
                <w:kern w:val="0"/>
                <w:sz w:val="24"/>
                <w:lang w:bidi="ar"/>
              </w:rPr>
              <w:t>出口防火墙</w:t>
            </w:r>
          </w:p>
        </w:tc>
        <w:tc>
          <w:tcPr>
            <w:tcW w:w="745" w:type="pct"/>
            <w:tcBorders>
              <w:top w:val="single" w:sz="4" w:space="0" w:color="000000"/>
              <w:left w:val="nil"/>
              <w:bottom w:val="single" w:sz="4" w:space="0" w:color="000000"/>
              <w:right w:val="single" w:sz="4" w:space="0" w:color="000000"/>
            </w:tcBorders>
            <w:vAlign w:val="center"/>
          </w:tcPr>
          <w:p w14:paraId="67781377" w14:textId="77777777" w:rsidR="00F8644B" w:rsidRPr="00694A4C" w:rsidRDefault="00F8644B" w:rsidP="003B1AE0">
            <w:pPr>
              <w:widowControl/>
              <w:jc w:val="center"/>
              <w:textAlignment w:val="center"/>
              <w:rPr>
                <w:rFonts w:ascii="仿宋_GB2312" w:eastAsia="仿宋_GB2312" w:hAnsi="宋体" w:cs="宋体"/>
                <w:sz w:val="24"/>
              </w:rPr>
            </w:pPr>
            <w:r w:rsidRPr="00694A4C">
              <w:rPr>
                <w:rFonts w:ascii="仿宋_GB2312" w:eastAsia="仿宋_GB2312" w:hAnsi="宋体" w:cs="宋体" w:hint="eastAsia"/>
                <w:kern w:val="0"/>
                <w:sz w:val="24"/>
                <w:lang w:bidi="ar"/>
              </w:rPr>
              <w:t>台</w:t>
            </w:r>
          </w:p>
        </w:tc>
        <w:tc>
          <w:tcPr>
            <w:tcW w:w="745" w:type="pct"/>
            <w:tcBorders>
              <w:top w:val="single" w:sz="4" w:space="0" w:color="000000"/>
              <w:left w:val="nil"/>
              <w:bottom w:val="single" w:sz="4" w:space="0" w:color="000000"/>
              <w:right w:val="single" w:sz="4" w:space="0" w:color="000000"/>
            </w:tcBorders>
            <w:vAlign w:val="center"/>
          </w:tcPr>
          <w:p w14:paraId="048FA0F0" w14:textId="77777777" w:rsidR="00F8644B" w:rsidRPr="00694A4C" w:rsidRDefault="00F8644B" w:rsidP="003B1AE0">
            <w:pPr>
              <w:widowControl/>
              <w:jc w:val="center"/>
              <w:textAlignment w:val="center"/>
              <w:rPr>
                <w:rFonts w:ascii="仿宋_GB2312" w:eastAsia="仿宋_GB2312" w:hAnsi="宋体" w:cs="宋体"/>
                <w:sz w:val="24"/>
              </w:rPr>
            </w:pPr>
            <w:r w:rsidRPr="00694A4C">
              <w:rPr>
                <w:rFonts w:ascii="仿宋_GB2312" w:eastAsia="仿宋_GB2312" w:hAnsi="宋体" w:cs="宋体" w:hint="eastAsia"/>
                <w:kern w:val="0"/>
                <w:sz w:val="24"/>
                <w:lang w:bidi="ar"/>
              </w:rPr>
              <w:t>2</w:t>
            </w:r>
          </w:p>
        </w:tc>
      </w:tr>
      <w:tr w:rsidR="00F8644B" w:rsidRPr="00694A4C" w14:paraId="4DE231DD" w14:textId="77777777" w:rsidTr="003B1AE0">
        <w:trPr>
          <w:trHeight w:val="454"/>
        </w:trPr>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ACA527" w14:textId="77777777" w:rsidR="00F8644B" w:rsidRPr="00694A4C" w:rsidRDefault="00F8644B" w:rsidP="003B1AE0">
            <w:pPr>
              <w:widowControl/>
              <w:tabs>
                <w:tab w:val="left" w:pos="420"/>
              </w:tabs>
              <w:jc w:val="center"/>
              <w:textAlignment w:val="center"/>
              <w:rPr>
                <w:rFonts w:ascii="仿宋_GB2312" w:eastAsia="仿宋_GB2312" w:hAnsi="宋体" w:cs="宋体"/>
                <w:color w:val="000000"/>
                <w:sz w:val="24"/>
              </w:rPr>
            </w:pPr>
            <w:r w:rsidRPr="00694A4C">
              <w:rPr>
                <w:rFonts w:ascii="仿宋_GB2312" w:eastAsia="仿宋_GB2312" w:hAnsi="宋体" w:cs="宋体" w:hint="eastAsia"/>
                <w:color w:val="000000"/>
                <w:sz w:val="24"/>
              </w:rPr>
              <w:t>3</w:t>
            </w:r>
          </w:p>
        </w:tc>
        <w:tc>
          <w:tcPr>
            <w:tcW w:w="2765" w:type="pct"/>
            <w:tcBorders>
              <w:top w:val="single" w:sz="4" w:space="0" w:color="000000"/>
              <w:left w:val="nil"/>
              <w:bottom w:val="single" w:sz="4" w:space="0" w:color="000000"/>
              <w:right w:val="single" w:sz="4" w:space="0" w:color="000000"/>
            </w:tcBorders>
            <w:shd w:val="clear" w:color="auto" w:fill="FFFFFF"/>
            <w:vAlign w:val="center"/>
          </w:tcPr>
          <w:p w14:paraId="0148A75B" w14:textId="77777777" w:rsidR="00F8644B" w:rsidRPr="00694A4C" w:rsidRDefault="00F8644B" w:rsidP="003B1AE0">
            <w:pPr>
              <w:widowControl/>
              <w:jc w:val="left"/>
              <w:textAlignment w:val="center"/>
              <w:rPr>
                <w:rFonts w:ascii="仿宋_GB2312" w:eastAsia="仿宋_GB2312" w:hAnsi="宋体" w:cs="宋体"/>
                <w:color w:val="000000"/>
                <w:sz w:val="24"/>
              </w:rPr>
            </w:pPr>
            <w:r w:rsidRPr="00694A4C">
              <w:rPr>
                <w:rFonts w:ascii="仿宋_GB2312" w:eastAsia="仿宋_GB2312" w:hAnsi="宋体" w:cs="宋体" w:hint="eastAsia"/>
                <w:color w:val="000000"/>
                <w:kern w:val="0"/>
                <w:sz w:val="24"/>
                <w:lang w:bidi="ar"/>
              </w:rPr>
              <w:t>上网行为审计设备</w:t>
            </w:r>
          </w:p>
        </w:tc>
        <w:tc>
          <w:tcPr>
            <w:tcW w:w="745" w:type="pct"/>
            <w:tcBorders>
              <w:top w:val="single" w:sz="4" w:space="0" w:color="000000"/>
              <w:left w:val="nil"/>
              <w:bottom w:val="single" w:sz="4" w:space="0" w:color="000000"/>
              <w:right w:val="single" w:sz="4" w:space="0" w:color="000000"/>
            </w:tcBorders>
            <w:shd w:val="clear" w:color="auto" w:fill="FFFFFF"/>
            <w:vAlign w:val="center"/>
          </w:tcPr>
          <w:p w14:paraId="5B490DE5" w14:textId="77777777" w:rsidR="00F8644B" w:rsidRPr="00694A4C" w:rsidRDefault="00F8644B" w:rsidP="003B1AE0">
            <w:pPr>
              <w:widowControl/>
              <w:jc w:val="center"/>
              <w:textAlignment w:val="center"/>
              <w:rPr>
                <w:rFonts w:ascii="仿宋_GB2312" w:eastAsia="仿宋_GB2312" w:hAnsi="宋体" w:cs="宋体"/>
                <w:color w:val="000000"/>
                <w:sz w:val="24"/>
              </w:rPr>
            </w:pPr>
            <w:r w:rsidRPr="00694A4C">
              <w:rPr>
                <w:rFonts w:ascii="仿宋_GB2312" w:eastAsia="仿宋_GB2312" w:hAnsi="宋体" w:cs="宋体" w:hint="eastAsia"/>
                <w:color w:val="000000"/>
                <w:kern w:val="0"/>
                <w:sz w:val="24"/>
                <w:lang w:bidi="ar"/>
              </w:rPr>
              <w:t>台</w:t>
            </w:r>
          </w:p>
        </w:tc>
        <w:tc>
          <w:tcPr>
            <w:tcW w:w="745" w:type="pct"/>
            <w:tcBorders>
              <w:top w:val="single" w:sz="4" w:space="0" w:color="000000"/>
              <w:left w:val="nil"/>
              <w:bottom w:val="single" w:sz="4" w:space="0" w:color="000000"/>
              <w:right w:val="single" w:sz="4" w:space="0" w:color="000000"/>
            </w:tcBorders>
            <w:shd w:val="clear" w:color="auto" w:fill="FFFFFF"/>
            <w:vAlign w:val="center"/>
          </w:tcPr>
          <w:p w14:paraId="1CA7011B" w14:textId="77777777" w:rsidR="00F8644B" w:rsidRPr="00694A4C" w:rsidRDefault="00F8644B" w:rsidP="003B1AE0">
            <w:pPr>
              <w:widowControl/>
              <w:jc w:val="center"/>
              <w:textAlignment w:val="center"/>
              <w:rPr>
                <w:rFonts w:ascii="仿宋_GB2312" w:eastAsia="仿宋_GB2312" w:hAnsi="宋体" w:cs="宋体"/>
                <w:color w:val="000000"/>
                <w:sz w:val="24"/>
              </w:rPr>
            </w:pPr>
            <w:r w:rsidRPr="00694A4C">
              <w:rPr>
                <w:rFonts w:ascii="仿宋_GB2312" w:eastAsia="仿宋_GB2312" w:hAnsi="宋体" w:cs="宋体" w:hint="eastAsia"/>
                <w:color w:val="000000"/>
                <w:kern w:val="0"/>
                <w:sz w:val="24"/>
                <w:lang w:bidi="ar"/>
              </w:rPr>
              <w:t>2</w:t>
            </w:r>
          </w:p>
        </w:tc>
      </w:tr>
      <w:tr w:rsidR="00F8644B" w:rsidRPr="00694A4C" w14:paraId="2865869D" w14:textId="77777777" w:rsidTr="003B1AE0">
        <w:trPr>
          <w:trHeight w:val="454"/>
        </w:trPr>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9FC8F1" w14:textId="77777777" w:rsidR="00F8644B" w:rsidRPr="00694A4C" w:rsidRDefault="00F8644B" w:rsidP="003B1AE0">
            <w:pPr>
              <w:widowControl/>
              <w:tabs>
                <w:tab w:val="left" w:pos="420"/>
              </w:tabs>
              <w:jc w:val="center"/>
              <w:textAlignment w:val="center"/>
              <w:rPr>
                <w:rFonts w:ascii="仿宋_GB2312" w:eastAsia="仿宋_GB2312" w:hAnsi="宋体" w:cs="宋体"/>
                <w:color w:val="000000"/>
                <w:sz w:val="24"/>
              </w:rPr>
            </w:pPr>
            <w:r w:rsidRPr="00694A4C">
              <w:rPr>
                <w:rFonts w:ascii="仿宋_GB2312" w:eastAsia="仿宋_GB2312" w:hAnsi="宋体" w:cs="宋体" w:hint="eastAsia"/>
                <w:color w:val="000000"/>
                <w:sz w:val="24"/>
              </w:rPr>
              <w:t>4</w:t>
            </w:r>
          </w:p>
        </w:tc>
        <w:tc>
          <w:tcPr>
            <w:tcW w:w="2765" w:type="pct"/>
            <w:tcBorders>
              <w:top w:val="single" w:sz="4" w:space="0" w:color="000000"/>
              <w:left w:val="nil"/>
              <w:bottom w:val="single" w:sz="4" w:space="0" w:color="000000"/>
              <w:right w:val="single" w:sz="4" w:space="0" w:color="000000"/>
            </w:tcBorders>
            <w:shd w:val="clear" w:color="auto" w:fill="FFFFFF"/>
            <w:vAlign w:val="center"/>
          </w:tcPr>
          <w:p w14:paraId="01ECC7B5" w14:textId="77777777" w:rsidR="00F8644B" w:rsidRPr="00694A4C" w:rsidRDefault="00F8644B" w:rsidP="003B1AE0">
            <w:pPr>
              <w:widowControl/>
              <w:jc w:val="left"/>
              <w:textAlignment w:val="center"/>
              <w:rPr>
                <w:rFonts w:ascii="仿宋_GB2312" w:eastAsia="仿宋_GB2312" w:hAnsi="宋体" w:cs="宋体"/>
                <w:color w:val="000000"/>
                <w:sz w:val="24"/>
              </w:rPr>
            </w:pPr>
            <w:r w:rsidRPr="00694A4C">
              <w:rPr>
                <w:rFonts w:ascii="仿宋_GB2312" w:eastAsia="仿宋_GB2312" w:hAnsi="宋体" w:cs="宋体" w:hint="eastAsia"/>
                <w:color w:val="000000"/>
                <w:sz w:val="24"/>
              </w:rPr>
              <w:t>安全日志审计设备</w:t>
            </w:r>
          </w:p>
        </w:tc>
        <w:tc>
          <w:tcPr>
            <w:tcW w:w="745" w:type="pct"/>
            <w:tcBorders>
              <w:top w:val="single" w:sz="4" w:space="0" w:color="000000"/>
              <w:left w:val="nil"/>
              <w:bottom w:val="single" w:sz="4" w:space="0" w:color="000000"/>
              <w:right w:val="single" w:sz="4" w:space="0" w:color="000000"/>
            </w:tcBorders>
            <w:shd w:val="clear" w:color="auto" w:fill="FFFFFF"/>
            <w:vAlign w:val="center"/>
          </w:tcPr>
          <w:p w14:paraId="73B60B7F" w14:textId="77777777" w:rsidR="00F8644B" w:rsidRPr="00694A4C" w:rsidRDefault="00F8644B" w:rsidP="003B1AE0">
            <w:pPr>
              <w:widowControl/>
              <w:jc w:val="center"/>
              <w:textAlignment w:val="center"/>
              <w:rPr>
                <w:rFonts w:ascii="仿宋_GB2312" w:eastAsia="仿宋_GB2312" w:hAnsi="宋体" w:cs="宋体"/>
                <w:color w:val="000000"/>
                <w:sz w:val="24"/>
              </w:rPr>
            </w:pPr>
            <w:r w:rsidRPr="00694A4C">
              <w:rPr>
                <w:rFonts w:ascii="仿宋_GB2312" w:eastAsia="仿宋_GB2312" w:hAnsi="宋体" w:cs="宋体" w:hint="eastAsia"/>
                <w:color w:val="000000"/>
                <w:kern w:val="0"/>
                <w:sz w:val="24"/>
                <w:lang w:bidi="ar"/>
              </w:rPr>
              <w:t>套</w:t>
            </w:r>
          </w:p>
        </w:tc>
        <w:tc>
          <w:tcPr>
            <w:tcW w:w="745" w:type="pct"/>
            <w:tcBorders>
              <w:top w:val="single" w:sz="4" w:space="0" w:color="000000"/>
              <w:left w:val="nil"/>
              <w:bottom w:val="single" w:sz="4" w:space="0" w:color="000000"/>
              <w:right w:val="single" w:sz="4" w:space="0" w:color="000000"/>
            </w:tcBorders>
            <w:shd w:val="clear" w:color="auto" w:fill="FFFFFF"/>
            <w:vAlign w:val="center"/>
          </w:tcPr>
          <w:p w14:paraId="29E3EF71" w14:textId="77777777" w:rsidR="00F8644B" w:rsidRPr="00694A4C" w:rsidRDefault="00F8644B" w:rsidP="003B1AE0">
            <w:pPr>
              <w:widowControl/>
              <w:jc w:val="center"/>
              <w:textAlignment w:val="center"/>
              <w:rPr>
                <w:rFonts w:ascii="仿宋_GB2312" w:eastAsia="仿宋_GB2312" w:hAnsi="宋体" w:cs="宋体"/>
                <w:color w:val="000000"/>
                <w:sz w:val="24"/>
              </w:rPr>
            </w:pPr>
            <w:r w:rsidRPr="00694A4C">
              <w:rPr>
                <w:rFonts w:ascii="仿宋_GB2312" w:eastAsia="仿宋_GB2312" w:hAnsi="宋体" w:cs="宋体" w:hint="eastAsia"/>
                <w:color w:val="000000"/>
                <w:kern w:val="0"/>
                <w:sz w:val="24"/>
                <w:lang w:bidi="ar"/>
              </w:rPr>
              <w:t>1</w:t>
            </w:r>
          </w:p>
        </w:tc>
      </w:tr>
      <w:tr w:rsidR="00F8644B" w:rsidRPr="00694A4C" w14:paraId="696E7DA7" w14:textId="77777777" w:rsidTr="003B1AE0">
        <w:trPr>
          <w:trHeight w:val="454"/>
        </w:trPr>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E9F03A" w14:textId="77777777" w:rsidR="00F8644B" w:rsidRPr="00694A4C" w:rsidRDefault="00F8644B" w:rsidP="003B1AE0">
            <w:pPr>
              <w:widowControl/>
              <w:tabs>
                <w:tab w:val="left" w:pos="420"/>
              </w:tabs>
              <w:jc w:val="center"/>
              <w:textAlignment w:val="center"/>
              <w:rPr>
                <w:rFonts w:ascii="仿宋_GB2312" w:eastAsia="仿宋_GB2312" w:hAnsi="宋体" w:cs="宋体"/>
                <w:color w:val="000000"/>
                <w:sz w:val="24"/>
              </w:rPr>
            </w:pPr>
            <w:r w:rsidRPr="00694A4C">
              <w:rPr>
                <w:rFonts w:ascii="仿宋_GB2312" w:eastAsia="仿宋_GB2312" w:hAnsi="宋体" w:cs="宋体" w:hint="eastAsia"/>
                <w:color w:val="000000"/>
                <w:sz w:val="24"/>
              </w:rPr>
              <w:t>5</w:t>
            </w:r>
          </w:p>
        </w:tc>
        <w:tc>
          <w:tcPr>
            <w:tcW w:w="2765" w:type="pct"/>
            <w:tcBorders>
              <w:top w:val="single" w:sz="4" w:space="0" w:color="000000"/>
              <w:left w:val="nil"/>
              <w:bottom w:val="single" w:sz="4" w:space="0" w:color="000000"/>
              <w:right w:val="single" w:sz="4" w:space="0" w:color="000000"/>
            </w:tcBorders>
            <w:shd w:val="clear" w:color="auto" w:fill="FFFFFF"/>
            <w:vAlign w:val="center"/>
          </w:tcPr>
          <w:p w14:paraId="7EB1CDF0" w14:textId="77777777" w:rsidR="00F8644B" w:rsidRPr="00694A4C" w:rsidRDefault="00F8644B" w:rsidP="003B1AE0">
            <w:pPr>
              <w:widowControl/>
              <w:jc w:val="left"/>
              <w:textAlignment w:val="center"/>
              <w:rPr>
                <w:rFonts w:ascii="仿宋_GB2312" w:eastAsia="仿宋_GB2312" w:hAnsi="宋体" w:cs="宋体"/>
                <w:color w:val="000000"/>
                <w:sz w:val="24"/>
              </w:rPr>
            </w:pPr>
            <w:r w:rsidRPr="00694A4C">
              <w:rPr>
                <w:rFonts w:ascii="仿宋_GB2312" w:eastAsia="仿宋_GB2312" w:hAnsi="宋体" w:cs="宋体" w:hint="eastAsia"/>
                <w:color w:val="000000"/>
                <w:kern w:val="0"/>
                <w:sz w:val="24"/>
                <w:lang w:bidi="ar"/>
              </w:rPr>
              <w:t>内外</w:t>
            </w:r>
            <w:proofErr w:type="gramStart"/>
            <w:r w:rsidRPr="00694A4C">
              <w:rPr>
                <w:rFonts w:ascii="仿宋_GB2312" w:eastAsia="仿宋_GB2312" w:hAnsi="宋体" w:cs="宋体" w:hint="eastAsia"/>
                <w:color w:val="000000"/>
                <w:kern w:val="0"/>
                <w:sz w:val="24"/>
                <w:lang w:bidi="ar"/>
              </w:rPr>
              <w:t>网文件</w:t>
            </w:r>
            <w:proofErr w:type="gramEnd"/>
            <w:r w:rsidRPr="00694A4C">
              <w:rPr>
                <w:rFonts w:ascii="仿宋_GB2312" w:eastAsia="仿宋_GB2312" w:hAnsi="宋体" w:cs="宋体" w:hint="eastAsia"/>
                <w:color w:val="000000"/>
                <w:kern w:val="0"/>
                <w:sz w:val="24"/>
                <w:lang w:bidi="ar"/>
              </w:rPr>
              <w:t>交换系统</w:t>
            </w:r>
          </w:p>
        </w:tc>
        <w:tc>
          <w:tcPr>
            <w:tcW w:w="745" w:type="pct"/>
            <w:tcBorders>
              <w:top w:val="single" w:sz="4" w:space="0" w:color="000000"/>
              <w:left w:val="nil"/>
              <w:bottom w:val="single" w:sz="4" w:space="0" w:color="000000"/>
              <w:right w:val="single" w:sz="4" w:space="0" w:color="000000"/>
            </w:tcBorders>
            <w:shd w:val="clear" w:color="auto" w:fill="FFFFFF"/>
            <w:vAlign w:val="center"/>
          </w:tcPr>
          <w:p w14:paraId="06366D79" w14:textId="77777777" w:rsidR="00F8644B" w:rsidRPr="00694A4C" w:rsidRDefault="00F8644B" w:rsidP="003B1AE0">
            <w:pPr>
              <w:widowControl/>
              <w:jc w:val="center"/>
              <w:textAlignment w:val="center"/>
              <w:rPr>
                <w:rFonts w:ascii="仿宋_GB2312" w:eastAsia="仿宋_GB2312" w:hAnsi="宋体" w:cs="宋体"/>
                <w:color w:val="000000"/>
                <w:sz w:val="24"/>
              </w:rPr>
            </w:pPr>
            <w:r w:rsidRPr="00694A4C">
              <w:rPr>
                <w:rFonts w:ascii="仿宋_GB2312" w:eastAsia="仿宋_GB2312" w:hAnsi="宋体" w:cs="宋体" w:hint="eastAsia"/>
                <w:color w:val="000000"/>
                <w:kern w:val="0"/>
                <w:sz w:val="24"/>
                <w:lang w:bidi="ar"/>
              </w:rPr>
              <w:t>套</w:t>
            </w:r>
          </w:p>
        </w:tc>
        <w:tc>
          <w:tcPr>
            <w:tcW w:w="745" w:type="pct"/>
            <w:tcBorders>
              <w:top w:val="single" w:sz="4" w:space="0" w:color="000000"/>
              <w:left w:val="nil"/>
              <w:bottom w:val="single" w:sz="4" w:space="0" w:color="000000"/>
              <w:right w:val="single" w:sz="4" w:space="0" w:color="000000"/>
            </w:tcBorders>
            <w:shd w:val="clear" w:color="auto" w:fill="FFFFFF"/>
            <w:vAlign w:val="center"/>
          </w:tcPr>
          <w:p w14:paraId="7112630A" w14:textId="77777777" w:rsidR="00F8644B" w:rsidRPr="00694A4C" w:rsidRDefault="00F8644B" w:rsidP="003B1AE0">
            <w:pPr>
              <w:widowControl/>
              <w:jc w:val="center"/>
              <w:textAlignment w:val="center"/>
              <w:rPr>
                <w:rFonts w:ascii="仿宋_GB2312" w:eastAsia="仿宋_GB2312" w:hAnsi="宋体" w:cs="宋体"/>
                <w:color w:val="000000"/>
                <w:sz w:val="24"/>
              </w:rPr>
            </w:pPr>
            <w:r w:rsidRPr="00694A4C">
              <w:rPr>
                <w:rFonts w:ascii="仿宋_GB2312" w:eastAsia="仿宋_GB2312" w:hAnsi="宋体" w:cs="宋体" w:hint="eastAsia"/>
                <w:color w:val="000000"/>
                <w:kern w:val="0"/>
                <w:sz w:val="24"/>
                <w:lang w:bidi="ar"/>
              </w:rPr>
              <w:t>1</w:t>
            </w:r>
          </w:p>
        </w:tc>
      </w:tr>
      <w:tr w:rsidR="00F8644B" w:rsidRPr="00694A4C" w14:paraId="7CF49858" w14:textId="77777777" w:rsidTr="003B1AE0">
        <w:trPr>
          <w:trHeight w:val="454"/>
        </w:trPr>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D755CB" w14:textId="77777777" w:rsidR="00F8644B" w:rsidRPr="00694A4C" w:rsidRDefault="00F8644B" w:rsidP="003B1AE0">
            <w:pPr>
              <w:widowControl/>
              <w:tabs>
                <w:tab w:val="left" w:pos="420"/>
              </w:tabs>
              <w:jc w:val="center"/>
              <w:textAlignment w:val="center"/>
              <w:rPr>
                <w:rFonts w:ascii="仿宋_GB2312" w:eastAsia="仿宋_GB2312" w:hAnsi="宋体" w:cs="宋体"/>
                <w:color w:val="000000"/>
                <w:kern w:val="0"/>
                <w:sz w:val="24"/>
                <w:lang w:bidi="ar"/>
              </w:rPr>
            </w:pPr>
            <w:r w:rsidRPr="00694A4C">
              <w:rPr>
                <w:rFonts w:ascii="仿宋_GB2312" w:eastAsia="仿宋_GB2312" w:hAnsi="宋体" w:cs="宋体" w:hint="eastAsia"/>
                <w:color w:val="000000"/>
                <w:kern w:val="0"/>
                <w:sz w:val="24"/>
                <w:lang w:bidi="ar"/>
              </w:rPr>
              <w:t>6</w:t>
            </w:r>
          </w:p>
        </w:tc>
        <w:tc>
          <w:tcPr>
            <w:tcW w:w="2765" w:type="pct"/>
            <w:tcBorders>
              <w:top w:val="single" w:sz="4" w:space="0" w:color="000000"/>
              <w:left w:val="nil"/>
              <w:bottom w:val="single" w:sz="4" w:space="0" w:color="000000"/>
              <w:right w:val="single" w:sz="4" w:space="0" w:color="000000"/>
            </w:tcBorders>
            <w:shd w:val="clear" w:color="auto" w:fill="FFFFFF"/>
            <w:vAlign w:val="center"/>
          </w:tcPr>
          <w:p w14:paraId="36033CB1" w14:textId="77777777" w:rsidR="00F8644B" w:rsidRPr="00694A4C" w:rsidRDefault="00F8644B" w:rsidP="003B1AE0">
            <w:pPr>
              <w:widowControl/>
              <w:jc w:val="left"/>
              <w:textAlignment w:val="center"/>
              <w:rPr>
                <w:rFonts w:ascii="仿宋_GB2312" w:eastAsia="仿宋_GB2312" w:hAnsi="宋体" w:cs="宋体"/>
                <w:color w:val="000000"/>
                <w:kern w:val="0"/>
                <w:sz w:val="24"/>
                <w:lang w:bidi="ar"/>
              </w:rPr>
            </w:pPr>
            <w:r w:rsidRPr="00694A4C">
              <w:rPr>
                <w:rFonts w:ascii="仿宋_GB2312" w:eastAsia="仿宋_GB2312" w:hAnsi="宋体" w:cs="宋体" w:hint="eastAsia"/>
                <w:color w:val="000000"/>
                <w:kern w:val="0"/>
                <w:sz w:val="24"/>
                <w:lang w:bidi="ar"/>
              </w:rPr>
              <w:t>外网移动运用安全平台</w:t>
            </w:r>
          </w:p>
        </w:tc>
        <w:tc>
          <w:tcPr>
            <w:tcW w:w="745" w:type="pct"/>
            <w:tcBorders>
              <w:top w:val="single" w:sz="4" w:space="0" w:color="000000"/>
              <w:left w:val="nil"/>
              <w:bottom w:val="single" w:sz="4" w:space="0" w:color="000000"/>
              <w:right w:val="single" w:sz="4" w:space="0" w:color="000000"/>
            </w:tcBorders>
            <w:shd w:val="clear" w:color="auto" w:fill="FFFFFF"/>
            <w:vAlign w:val="center"/>
          </w:tcPr>
          <w:p w14:paraId="353C1404" w14:textId="77777777" w:rsidR="00F8644B" w:rsidRPr="00694A4C" w:rsidRDefault="00F8644B" w:rsidP="003B1AE0">
            <w:pPr>
              <w:widowControl/>
              <w:jc w:val="center"/>
              <w:textAlignment w:val="center"/>
              <w:rPr>
                <w:rFonts w:ascii="仿宋_GB2312" w:eastAsia="仿宋_GB2312" w:hAnsi="宋体" w:cs="宋体"/>
                <w:color w:val="000000"/>
                <w:kern w:val="0"/>
                <w:sz w:val="24"/>
                <w:lang w:bidi="ar"/>
              </w:rPr>
            </w:pPr>
            <w:r w:rsidRPr="00694A4C">
              <w:rPr>
                <w:rFonts w:ascii="仿宋_GB2312" w:eastAsia="仿宋_GB2312" w:hAnsi="宋体" w:cs="宋体" w:hint="eastAsia"/>
                <w:color w:val="000000"/>
                <w:kern w:val="0"/>
                <w:sz w:val="24"/>
                <w:lang w:bidi="ar"/>
              </w:rPr>
              <w:t>套</w:t>
            </w:r>
          </w:p>
        </w:tc>
        <w:tc>
          <w:tcPr>
            <w:tcW w:w="745" w:type="pct"/>
            <w:tcBorders>
              <w:top w:val="single" w:sz="4" w:space="0" w:color="000000"/>
              <w:left w:val="nil"/>
              <w:bottom w:val="single" w:sz="4" w:space="0" w:color="000000"/>
              <w:right w:val="single" w:sz="4" w:space="0" w:color="000000"/>
            </w:tcBorders>
            <w:shd w:val="clear" w:color="auto" w:fill="FFFFFF"/>
            <w:vAlign w:val="center"/>
          </w:tcPr>
          <w:p w14:paraId="5CD89C64" w14:textId="77777777" w:rsidR="00F8644B" w:rsidRPr="00694A4C" w:rsidRDefault="00F8644B" w:rsidP="003B1AE0">
            <w:pPr>
              <w:widowControl/>
              <w:jc w:val="center"/>
              <w:textAlignment w:val="center"/>
              <w:rPr>
                <w:rFonts w:ascii="仿宋_GB2312" w:eastAsia="仿宋_GB2312" w:hAnsi="宋体" w:cs="宋体"/>
                <w:color w:val="000000"/>
                <w:kern w:val="0"/>
                <w:sz w:val="24"/>
                <w:lang w:bidi="ar"/>
              </w:rPr>
            </w:pPr>
            <w:r w:rsidRPr="00694A4C">
              <w:rPr>
                <w:rFonts w:ascii="仿宋_GB2312" w:eastAsia="仿宋_GB2312" w:hAnsi="宋体" w:cs="宋体" w:hint="eastAsia"/>
                <w:color w:val="000000"/>
                <w:kern w:val="0"/>
                <w:sz w:val="24"/>
                <w:lang w:bidi="ar"/>
              </w:rPr>
              <w:t>1</w:t>
            </w:r>
          </w:p>
        </w:tc>
      </w:tr>
      <w:tr w:rsidR="00F8644B" w:rsidRPr="00694A4C" w14:paraId="3C65C744" w14:textId="77777777" w:rsidTr="003B1AE0">
        <w:trPr>
          <w:trHeight w:val="454"/>
        </w:trPr>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855703" w14:textId="77777777" w:rsidR="00F8644B" w:rsidRPr="00694A4C" w:rsidRDefault="00F8644B" w:rsidP="003B1AE0">
            <w:pPr>
              <w:widowControl/>
              <w:tabs>
                <w:tab w:val="left" w:pos="420"/>
              </w:tabs>
              <w:jc w:val="center"/>
              <w:textAlignment w:val="center"/>
              <w:rPr>
                <w:rFonts w:ascii="仿宋_GB2312" w:eastAsia="仿宋_GB2312" w:hAnsi="宋体" w:cs="宋体"/>
                <w:color w:val="000000"/>
                <w:kern w:val="0"/>
                <w:sz w:val="24"/>
                <w:lang w:bidi="ar"/>
              </w:rPr>
            </w:pPr>
            <w:r w:rsidRPr="00694A4C">
              <w:rPr>
                <w:rFonts w:ascii="仿宋_GB2312" w:eastAsia="仿宋_GB2312" w:hAnsi="宋体" w:cs="宋体" w:hint="eastAsia"/>
                <w:color w:val="000000"/>
                <w:kern w:val="0"/>
                <w:sz w:val="24"/>
                <w:lang w:bidi="ar"/>
              </w:rPr>
              <w:t>7</w:t>
            </w:r>
          </w:p>
        </w:tc>
        <w:tc>
          <w:tcPr>
            <w:tcW w:w="2765" w:type="pct"/>
            <w:tcBorders>
              <w:top w:val="single" w:sz="4" w:space="0" w:color="000000"/>
              <w:left w:val="nil"/>
              <w:bottom w:val="single" w:sz="4" w:space="0" w:color="000000"/>
              <w:right w:val="single" w:sz="4" w:space="0" w:color="000000"/>
            </w:tcBorders>
            <w:shd w:val="clear" w:color="auto" w:fill="FFFFFF"/>
            <w:vAlign w:val="center"/>
          </w:tcPr>
          <w:p w14:paraId="6C67EF6B" w14:textId="77777777" w:rsidR="00F8644B" w:rsidRPr="00694A4C" w:rsidRDefault="00F8644B" w:rsidP="003B1AE0">
            <w:pPr>
              <w:widowControl/>
              <w:jc w:val="left"/>
              <w:textAlignment w:val="center"/>
              <w:rPr>
                <w:rFonts w:ascii="仿宋_GB2312" w:eastAsia="仿宋_GB2312" w:hAnsi="宋体" w:cs="宋体"/>
                <w:color w:val="000000"/>
                <w:kern w:val="0"/>
                <w:sz w:val="24"/>
                <w:lang w:bidi="ar"/>
              </w:rPr>
            </w:pPr>
            <w:r>
              <w:rPr>
                <w:rFonts w:ascii="仿宋_GB2312" w:eastAsia="仿宋_GB2312" w:hAnsi="宋体" w:cs="宋体" w:hint="eastAsia"/>
                <w:color w:val="000000"/>
                <w:kern w:val="0"/>
                <w:sz w:val="24"/>
                <w:lang w:bidi="ar"/>
              </w:rPr>
              <w:t>系统</w:t>
            </w:r>
            <w:r w:rsidRPr="00694A4C">
              <w:rPr>
                <w:rFonts w:ascii="仿宋_GB2312" w:eastAsia="仿宋_GB2312" w:hAnsi="宋体" w:cs="宋体" w:hint="eastAsia"/>
                <w:color w:val="000000"/>
                <w:kern w:val="0"/>
                <w:sz w:val="24"/>
                <w:lang w:bidi="ar"/>
              </w:rPr>
              <w:t>集成及</w:t>
            </w:r>
            <w:r w:rsidRPr="00694A4C">
              <w:rPr>
                <w:rFonts w:ascii="仿宋_GB2312" w:eastAsia="仿宋_GB2312" w:hAnsi="宋体" w:cs="宋体" w:hint="eastAsia"/>
                <w:kern w:val="0"/>
                <w:sz w:val="24"/>
              </w:rPr>
              <w:t>配套</w:t>
            </w:r>
            <w:r w:rsidRPr="00694A4C">
              <w:rPr>
                <w:rFonts w:ascii="仿宋_GB2312" w:eastAsia="仿宋_GB2312" w:hAnsi="宋体" w:cs="宋体" w:hint="eastAsia"/>
                <w:color w:val="000000"/>
                <w:kern w:val="0"/>
                <w:sz w:val="24"/>
                <w:lang w:bidi="ar"/>
              </w:rPr>
              <w:t>服务</w:t>
            </w:r>
          </w:p>
        </w:tc>
        <w:tc>
          <w:tcPr>
            <w:tcW w:w="745" w:type="pct"/>
            <w:tcBorders>
              <w:top w:val="single" w:sz="4" w:space="0" w:color="000000"/>
              <w:left w:val="nil"/>
              <w:bottom w:val="single" w:sz="4" w:space="0" w:color="000000"/>
              <w:right w:val="single" w:sz="4" w:space="0" w:color="000000"/>
            </w:tcBorders>
            <w:shd w:val="clear" w:color="auto" w:fill="FFFFFF"/>
            <w:vAlign w:val="center"/>
          </w:tcPr>
          <w:p w14:paraId="6A58DA33" w14:textId="77777777" w:rsidR="00F8644B" w:rsidRPr="00694A4C" w:rsidRDefault="00F8644B" w:rsidP="003B1AE0">
            <w:pPr>
              <w:widowControl/>
              <w:jc w:val="center"/>
              <w:textAlignment w:val="center"/>
              <w:rPr>
                <w:rFonts w:ascii="仿宋_GB2312" w:eastAsia="仿宋_GB2312" w:hAnsi="宋体" w:cs="宋体"/>
                <w:color w:val="000000"/>
                <w:kern w:val="0"/>
                <w:sz w:val="24"/>
                <w:lang w:bidi="ar"/>
              </w:rPr>
            </w:pPr>
            <w:r w:rsidRPr="00694A4C">
              <w:rPr>
                <w:rFonts w:ascii="仿宋_GB2312" w:eastAsia="仿宋_GB2312" w:hAnsi="宋体" w:cs="宋体" w:hint="eastAsia"/>
                <w:color w:val="000000"/>
                <w:kern w:val="0"/>
                <w:sz w:val="24"/>
                <w:lang w:bidi="ar"/>
              </w:rPr>
              <w:t>项</w:t>
            </w:r>
          </w:p>
        </w:tc>
        <w:tc>
          <w:tcPr>
            <w:tcW w:w="745" w:type="pct"/>
            <w:tcBorders>
              <w:top w:val="single" w:sz="4" w:space="0" w:color="000000"/>
              <w:left w:val="nil"/>
              <w:bottom w:val="single" w:sz="4" w:space="0" w:color="000000"/>
              <w:right w:val="single" w:sz="4" w:space="0" w:color="000000"/>
            </w:tcBorders>
            <w:shd w:val="clear" w:color="auto" w:fill="FFFFFF"/>
            <w:vAlign w:val="center"/>
          </w:tcPr>
          <w:p w14:paraId="6DB7B9F4" w14:textId="77777777" w:rsidR="00F8644B" w:rsidRPr="00694A4C" w:rsidRDefault="00F8644B" w:rsidP="003B1AE0">
            <w:pPr>
              <w:widowControl/>
              <w:jc w:val="center"/>
              <w:textAlignment w:val="center"/>
              <w:rPr>
                <w:rFonts w:ascii="仿宋_GB2312" w:eastAsia="仿宋_GB2312" w:hAnsi="宋体" w:cs="宋体"/>
                <w:color w:val="000000"/>
                <w:kern w:val="0"/>
                <w:sz w:val="24"/>
                <w:lang w:bidi="ar"/>
              </w:rPr>
            </w:pPr>
            <w:r w:rsidRPr="00694A4C">
              <w:rPr>
                <w:rFonts w:ascii="仿宋_GB2312" w:eastAsia="仿宋_GB2312" w:hAnsi="宋体" w:cs="宋体" w:hint="eastAsia"/>
                <w:color w:val="000000"/>
                <w:kern w:val="0"/>
                <w:sz w:val="24"/>
                <w:lang w:bidi="ar"/>
              </w:rPr>
              <w:t>1</w:t>
            </w:r>
          </w:p>
        </w:tc>
      </w:tr>
    </w:tbl>
    <w:p w14:paraId="279A5ED6" w14:textId="77777777" w:rsidR="00F8644B" w:rsidRPr="00694A4C" w:rsidRDefault="00F8644B" w:rsidP="00F8644B">
      <w:pPr>
        <w:widowControl/>
        <w:ind w:firstLineChars="200" w:firstLine="480"/>
        <w:rPr>
          <w:rFonts w:ascii="仿宋_GB2312" w:eastAsia="仿宋_GB2312"/>
          <w:sz w:val="24"/>
        </w:rPr>
      </w:pPr>
    </w:p>
    <w:p w14:paraId="6834F721" w14:textId="77777777" w:rsidR="00F8644B" w:rsidRPr="00694A4C" w:rsidRDefault="00F8644B" w:rsidP="00F8644B">
      <w:pPr>
        <w:widowControl/>
        <w:ind w:firstLineChars="200" w:firstLine="480"/>
        <w:rPr>
          <w:rFonts w:ascii="仿宋_GB2312" w:eastAsia="仿宋_GB2312"/>
          <w:sz w:val="24"/>
        </w:rPr>
      </w:pPr>
      <w:r w:rsidRPr="00694A4C">
        <w:rPr>
          <w:rFonts w:ascii="仿宋_GB2312" w:eastAsia="仿宋_GB2312" w:hint="eastAsia"/>
          <w:sz w:val="24"/>
        </w:rPr>
        <w:t>二、资金安排：160万元</w:t>
      </w:r>
    </w:p>
    <w:p w14:paraId="52F9A074" w14:textId="77777777" w:rsidR="00F8644B" w:rsidRPr="00694A4C" w:rsidRDefault="00F8644B" w:rsidP="00F8644B">
      <w:pPr>
        <w:widowControl/>
        <w:ind w:firstLineChars="200" w:firstLine="480"/>
        <w:rPr>
          <w:rFonts w:ascii="仿宋_GB2312" w:eastAsia="仿宋_GB2312"/>
          <w:sz w:val="24"/>
        </w:rPr>
      </w:pPr>
      <w:r w:rsidRPr="00694A4C">
        <w:rPr>
          <w:rFonts w:ascii="仿宋_GB2312" w:eastAsia="仿宋_GB2312" w:hint="eastAsia"/>
          <w:sz w:val="24"/>
        </w:rPr>
        <w:t>三、</w:t>
      </w:r>
      <w:r>
        <w:rPr>
          <w:rFonts w:ascii="仿宋_GB2312" w:eastAsia="仿宋_GB2312" w:hint="eastAsia"/>
          <w:sz w:val="24"/>
        </w:rPr>
        <w:t>方案</w:t>
      </w:r>
      <w:r w:rsidRPr="00694A4C">
        <w:rPr>
          <w:rFonts w:ascii="仿宋_GB2312" w:eastAsia="仿宋_GB2312" w:hint="eastAsia"/>
          <w:sz w:val="24"/>
        </w:rPr>
        <w:t>要求：</w:t>
      </w:r>
    </w:p>
    <w:p w14:paraId="4D8D5875" w14:textId="77777777" w:rsidR="00F8644B" w:rsidRPr="00694A4C" w:rsidRDefault="00F8644B" w:rsidP="00F8644B">
      <w:pPr>
        <w:widowControl/>
        <w:ind w:firstLineChars="200" w:firstLine="480"/>
        <w:rPr>
          <w:rFonts w:ascii="仿宋_GB2312" w:eastAsia="仿宋_GB2312"/>
          <w:sz w:val="24"/>
        </w:rPr>
      </w:pPr>
      <w:r w:rsidRPr="00694A4C">
        <w:rPr>
          <w:rFonts w:ascii="仿宋_GB2312" w:eastAsia="仿宋_GB2312" w:hint="eastAsia"/>
          <w:sz w:val="24"/>
        </w:rPr>
        <w:t>1、所供设备及系统需提供五年原厂质保及升级服务；</w:t>
      </w:r>
    </w:p>
    <w:p w14:paraId="428763EF" w14:textId="77777777" w:rsidR="00F8644B" w:rsidRPr="00694A4C" w:rsidRDefault="00F8644B" w:rsidP="00F8644B">
      <w:pPr>
        <w:widowControl/>
        <w:ind w:firstLineChars="200" w:firstLine="480"/>
        <w:rPr>
          <w:rFonts w:ascii="仿宋_GB2312" w:eastAsia="仿宋_GB2312"/>
          <w:sz w:val="24"/>
        </w:rPr>
      </w:pPr>
      <w:r w:rsidRPr="00694A4C">
        <w:rPr>
          <w:rFonts w:ascii="仿宋_GB2312" w:eastAsia="仿宋_GB2312" w:hint="eastAsia"/>
          <w:sz w:val="24"/>
        </w:rPr>
        <w:t>2、所供设备及系统需满足</w:t>
      </w:r>
      <w:r>
        <w:rPr>
          <w:rFonts w:ascii="仿宋_GB2312" w:eastAsia="仿宋_GB2312" w:hint="eastAsia"/>
          <w:sz w:val="24"/>
        </w:rPr>
        <w:t>信息安全</w:t>
      </w:r>
      <w:proofErr w:type="gramStart"/>
      <w:r w:rsidRPr="00694A4C">
        <w:rPr>
          <w:rFonts w:ascii="仿宋_GB2312" w:eastAsia="仿宋_GB2312" w:hint="eastAsia"/>
          <w:sz w:val="24"/>
        </w:rPr>
        <w:t>三级等保及</w:t>
      </w:r>
      <w:proofErr w:type="gramEnd"/>
      <w:r w:rsidRPr="00694A4C">
        <w:rPr>
          <w:rFonts w:ascii="仿宋_GB2312" w:eastAsia="仿宋_GB2312" w:hint="eastAsia"/>
          <w:sz w:val="24"/>
        </w:rPr>
        <w:t>相关网络安全法律法规的要求；</w:t>
      </w:r>
    </w:p>
    <w:p w14:paraId="5F11A316" w14:textId="77777777" w:rsidR="00F8644B" w:rsidRPr="00694A4C" w:rsidRDefault="00F8644B" w:rsidP="00F8644B">
      <w:pPr>
        <w:widowControl/>
        <w:ind w:firstLineChars="200" w:firstLine="480"/>
        <w:rPr>
          <w:rFonts w:ascii="仿宋_GB2312" w:eastAsia="仿宋_GB2312"/>
          <w:sz w:val="24"/>
        </w:rPr>
      </w:pPr>
      <w:r w:rsidRPr="00694A4C">
        <w:rPr>
          <w:rFonts w:ascii="仿宋_GB2312" w:eastAsia="仿宋_GB2312" w:hint="eastAsia"/>
          <w:sz w:val="24"/>
        </w:rPr>
        <w:t>3、所供设备及系统的密码技术应使用国家密码管理机构认可的密码产品或算法；</w:t>
      </w:r>
    </w:p>
    <w:p w14:paraId="42AA65F9" w14:textId="77777777" w:rsidR="00F8644B" w:rsidRPr="00694A4C" w:rsidRDefault="00F8644B" w:rsidP="00F8644B">
      <w:pPr>
        <w:widowControl/>
        <w:ind w:firstLineChars="200" w:firstLine="480"/>
        <w:rPr>
          <w:rFonts w:ascii="仿宋_GB2312" w:eastAsia="仿宋_GB2312"/>
          <w:sz w:val="24"/>
        </w:rPr>
      </w:pPr>
      <w:r w:rsidRPr="00694A4C">
        <w:rPr>
          <w:rFonts w:ascii="仿宋_GB2312" w:eastAsia="仿宋_GB2312" w:hint="eastAsia"/>
          <w:sz w:val="24"/>
        </w:rPr>
        <w:t>4、所供设备及系统属于网络安全产品的应获得安全专用产品销售许可证；</w:t>
      </w:r>
    </w:p>
    <w:p w14:paraId="1E16D946" w14:textId="77777777" w:rsidR="00F8644B" w:rsidRPr="00694A4C" w:rsidRDefault="00F8644B" w:rsidP="00F8644B">
      <w:pPr>
        <w:widowControl/>
        <w:ind w:firstLineChars="200" w:firstLine="480"/>
        <w:rPr>
          <w:rFonts w:ascii="仿宋_GB2312" w:eastAsia="仿宋_GB2312"/>
          <w:sz w:val="24"/>
        </w:rPr>
      </w:pPr>
      <w:r>
        <w:rPr>
          <w:rFonts w:ascii="仿宋_GB2312" w:eastAsia="仿宋_GB2312" w:hint="eastAsia"/>
          <w:sz w:val="24"/>
        </w:rPr>
        <w:t>5</w:t>
      </w:r>
      <w:r w:rsidRPr="00694A4C">
        <w:rPr>
          <w:rFonts w:ascii="仿宋_GB2312" w:eastAsia="仿宋_GB2312" w:hint="eastAsia"/>
          <w:sz w:val="24"/>
        </w:rPr>
        <w:t>、项目建设方案包括但不限于企业名称、公司地点、联系人、联系电话、项目名称、基本参数配置、单价、金额、</w:t>
      </w:r>
      <w:r>
        <w:rPr>
          <w:rFonts w:ascii="仿宋_GB2312" w:eastAsia="仿宋_GB2312" w:hint="eastAsia"/>
          <w:sz w:val="24"/>
        </w:rPr>
        <w:t>服务方案、</w:t>
      </w:r>
      <w:r w:rsidRPr="00694A4C">
        <w:rPr>
          <w:rFonts w:ascii="仿宋_GB2312" w:eastAsia="仿宋_GB2312" w:hint="eastAsia"/>
          <w:sz w:val="24"/>
        </w:rPr>
        <w:t>营业执照复印件等（各项材料需加盖单位公章），报价有效期不少于3个月。</w:t>
      </w:r>
    </w:p>
    <w:p w14:paraId="51FF4200" w14:textId="26A691C5" w:rsidR="007D6208" w:rsidRPr="00F8644B" w:rsidRDefault="00F8644B" w:rsidP="00C47594">
      <w:pPr>
        <w:ind w:firstLineChars="200" w:firstLine="480"/>
      </w:pPr>
      <w:bookmarkStart w:id="0" w:name="_GoBack"/>
      <w:bookmarkEnd w:id="0"/>
      <w:r>
        <w:rPr>
          <w:rFonts w:ascii="仿宋_GB2312" w:eastAsia="仿宋_GB2312" w:hint="eastAsia"/>
          <w:sz w:val="24"/>
        </w:rPr>
        <w:t>四</w:t>
      </w:r>
      <w:r w:rsidRPr="00694A4C">
        <w:rPr>
          <w:rFonts w:ascii="仿宋_GB2312" w:eastAsia="仿宋_GB2312" w:hint="eastAsia"/>
          <w:sz w:val="24"/>
        </w:rPr>
        <w:t>、公告时间为15个日历日：2024年6月2</w:t>
      </w:r>
      <w:r w:rsidR="00C47594">
        <w:rPr>
          <w:rFonts w:ascii="仿宋_GB2312" w:eastAsia="仿宋_GB2312" w:hint="eastAsia"/>
          <w:sz w:val="24"/>
        </w:rPr>
        <w:t>8</w:t>
      </w:r>
      <w:r w:rsidRPr="00694A4C">
        <w:rPr>
          <w:rFonts w:ascii="仿宋_GB2312" w:eastAsia="仿宋_GB2312" w:hint="eastAsia"/>
          <w:sz w:val="24"/>
        </w:rPr>
        <w:t>日—7月</w:t>
      </w:r>
      <w:r w:rsidR="00C47594">
        <w:rPr>
          <w:rFonts w:ascii="仿宋_GB2312" w:eastAsia="仿宋_GB2312" w:hint="eastAsia"/>
          <w:sz w:val="24"/>
        </w:rPr>
        <w:t>12</w:t>
      </w:r>
      <w:r w:rsidRPr="00694A4C">
        <w:rPr>
          <w:rFonts w:ascii="仿宋_GB2312" w:eastAsia="仿宋_GB2312" w:hint="eastAsia"/>
          <w:sz w:val="24"/>
        </w:rPr>
        <w:t>日；采取自愿报名方式，报名企业请于2024年7月1</w:t>
      </w:r>
      <w:r w:rsidR="00C47594">
        <w:rPr>
          <w:rFonts w:ascii="仿宋_GB2312" w:eastAsia="仿宋_GB2312" w:hint="eastAsia"/>
          <w:sz w:val="24"/>
        </w:rPr>
        <w:t>3</w:t>
      </w:r>
      <w:r w:rsidRPr="00694A4C">
        <w:rPr>
          <w:rFonts w:ascii="仿宋_GB2312" w:eastAsia="仿宋_GB2312" w:hint="eastAsia"/>
          <w:sz w:val="24"/>
        </w:rPr>
        <w:t>日17：30前将报名所需材料递送至：厦门市翔安区民安路101号厦门市第五医院门诊楼五楼信息工程科。联系人：小刘，联系电话：0592-7212630（请在工作时间来电咨询，节假日除外）</w:t>
      </w:r>
      <w:r>
        <w:rPr>
          <w:rFonts w:ascii="仿宋_GB2312" w:eastAsia="仿宋_GB2312" w:hint="eastAsia"/>
          <w:sz w:val="24"/>
        </w:rPr>
        <w:t>。</w:t>
      </w:r>
    </w:p>
    <w:sectPr w:rsidR="007D6208" w:rsidRPr="00F864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8834D" w14:textId="77777777" w:rsidR="006908D3" w:rsidRDefault="006908D3" w:rsidP="00F8644B">
      <w:r>
        <w:separator/>
      </w:r>
    </w:p>
  </w:endnote>
  <w:endnote w:type="continuationSeparator" w:id="0">
    <w:p w14:paraId="03F1E1DC" w14:textId="77777777" w:rsidR="006908D3" w:rsidRDefault="006908D3" w:rsidP="00F8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58F7A" w14:textId="77777777" w:rsidR="006908D3" w:rsidRDefault="006908D3" w:rsidP="00F8644B">
      <w:r>
        <w:separator/>
      </w:r>
    </w:p>
  </w:footnote>
  <w:footnote w:type="continuationSeparator" w:id="0">
    <w:p w14:paraId="64850999" w14:textId="77777777" w:rsidR="006908D3" w:rsidRDefault="006908D3" w:rsidP="00F86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8DB"/>
    <w:rsid w:val="006908D3"/>
    <w:rsid w:val="007D6208"/>
    <w:rsid w:val="009368DB"/>
    <w:rsid w:val="00A81D97"/>
    <w:rsid w:val="00C47594"/>
    <w:rsid w:val="00F8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B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64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644B"/>
    <w:rPr>
      <w:sz w:val="18"/>
      <w:szCs w:val="18"/>
    </w:rPr>
  </w:style>
  <w:style w:type="paragraph" w:styleId="a4">
    <w:name w:val="footer"/>
    <w:basedOn w:val="a"/>
    <w:link w:val="Char0"/>
    <w:uiPriority w:val="99"/>
    <w:unhideWhenUsed/>
    <w:rsid w:val="00F8644B"/>
    <w:pPr>
      <w:tabs>
        <w:tab w:val="center" w:pos="4153"/>
        <w:tab w:val="right" w:pos="8306"/>
      </w:tabs>
      <w:snapToGrid w:val="0"/>
      <w:jc w:val="left"/>
    </w:pPr>
    <w:rPr>
      <w:sz w:val="18"/>
      <w:szCs w:val="18"/>
    </w:rPr>
  </w:style>
  <w:style w:type="character" w:customStyle="1" w:styleId="Char0">
    <w:name w:val="页脚 Char"/>
    <w:basedOn w:val="a0"/>
    <w:link w:val="a4"/>
    <w:uiPriority w:val="99"/>
    <w:rsid w:val="00F8644B"/>
    <w:rPr>
      <w:sz w:val="18"/>
      <w:szCs w:val="18"/>
    </w:rPr>
  </w:style>
  <w:style w:type="paragraph" w:customStyle="1" w:styleId="CharChar1CharCharCharCharCharCharCharCharCharChar">
    <w:name w:val="Char Char1 Char Char Char Char Char Char Char Char Char Char"/>
    <w:basedOn w:val="a"/>
    <w:rsid w:val="00F8644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64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644B"/>
    <w:rPr>
      <w:sz w:val="18"/>
      <w:szCs w:val="18"/>
    </w:rPr>
  </w:style>
  <w:style w:type="paragraph" w:styleId="a4">
    <w:name w:val="footer"/>
    <w:basedOn w:val="a"/>
    <w:link w:val="Char0"/>
    <w:uiPriority w:val="99"/>
    <w:unhideWhenUsed/>
    <w:rsid w:val="00F8644B"/>
    <w:pPr>
      <w:tabs>
        <w:tab w:val="center" w:pos="4153"/>
        <w:tab w:val="right" w:pos="8306"/>
      </w:tabs>
      <w:snapToGrid w:val="0"/>
      <w:jc w:val="left"/>
    </w:pPr>
    <w:rPr>
      <w:sz w:val="18"/>
      <w:szCs w:val="18"/>
    </w:rPr>
  </w:style>
  <w:style w:type="character" w:customStyle="1" w:styleId="Char0">
    <w:name w:val="页脚 Char"/>
    <w:basedOn w:val="a0"/>
    <w:link w:val="a4"/>
    <w:uiPriority w:val="99"/>
    <w:rsid w:val="00F8644B"/>
    <w:rPr>
      <w:sz w:val="18"/>
      <w:szCs w:val="18"/>
    </w:rPr>
  </w:style>
  <w:style w:type="paragraph" w:customStyle="1" w:styleId="CharChar1CharCharCharCharCharCharCharCharCharChar">
    <w:name w:val="Char Char1 Char Char Char Char Char Char Char Char Char Char"/>
    <w:basedOn w:val="a"/>
    <w:rsid w:val="00F8644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LCX</dc:creator>
  <cp:keywords/>
  <dc:description/>
  <cp:lastModifiedBy>Administrator</cp:lastModifiedBy>
  <cp:revision>3</cp:revision>
  <dcterms:created xsi:type="dcterms:W3CDTF">2024-06-24T00:46:00Z</dcterms:created>
  <dcterms:modified xsi:type="dcterms:W3CDTF">2024-06-28T01:10:00Z</dcterms:modified>
</cp:coreProperties>
</file>